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</w:t>
      </w:r>
      <w:bookmarkStart w:id="18" w:name="_GoBack"/>
      <w:r>
        <w:rPr>
          <w:rFonts w:hint="eastAsia"/>
          <w:b/>
          <w:i/>
          <w:sz w:val="28"/>
        </w:rPr>
        <w:t>7</w:t>
      </w:r>
      <w:r>
        <w:rPr>
          <w:rFonts w:hint="eastAsia"/>
          <w:b/>
          <w:i/>
          <w:sz w:val="28"/>
          <w:lang w:val="en-US" w:eastAsia="zh-CN"/>
        </w:rPr>
        <w:t>462</w:t>
      </w:r>
      <w:bookmarkEnd w:id="18"/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0427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8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rFonts w:ascii="Arial" w:hAnsi="Arial"/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rPr>
                <w:rFonts w:ascii="Arial" w:hAnsi="Arial"/>
                <w:highlight w:val="none"/>
              </w:rPr>
              <w:t>,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IDC test case 8.1.6.1.2.14 needs to update the applicability condition to restrict the test frequency band to n40.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58499579"/>
      <w:bookmarkStart w:id="3" w:name="_Toc75510019"/>
      <w:bookmarkStart w:id="4" w:name="_Toc90971497"/>
      <w:bookmarkStart w:id="5" w:name="_Toc36713251"/>
      <w:bookmarkStart w:id="6" w:name="_Toc68538436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27419191"/>
      <w:bookmarkStart w:id="9" w:name="_Toc68076598"/>
      <w:bookmarkStart w:id="10" w:name="_Toc36040067"/>
      <w:bookmarkStart w:id="11" w:name="_Toc90490559"/>
      <w:bookmarkStart w:id="12" w:name="_Toc43900799"/>
      <w:bookmarkStart w:id="13" w:name="_Toc51768022"/>
      <w:bookmarkStart w:id="14" w:name="_Toc75369788"/>
      <w:bookmarkStart w:id="15" w:name="_Toc58241945"/>
      <w:bookmarkStart w:id="16" w:name="_Toc100141932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9"/>
        <w:gridCol w:w="3404"/>
        <w:gridCol w:w="871"/>
        <w:gridCol w:w="1159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hint="default" w:cs="Arial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0" w:author="cmcc" w:date="2023-11-13T16:34:42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and FR1 Band n40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1"/>
        <w:gridCol w:w="4393"/>
        <w:gridCol w:w="4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IF A.4.1-5/1 AND A.4.4-1/6 AND A.4.4-1/23</w:t>
            </w:r>
            <w:ins w:id="1" w:author="cmcc" w:date="2023-11-13T16:29:04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" w:author="cmcc" w:date="2023-11-17T07:09:12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A</w:t>
              </w:r>
            </w:ins>
            <w:ins w:id="3" w:author="cmcc" w:date="2023-11-17T07:09:13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>ND</w:t>
              </w:r>
            </w:ins>
            <w:ins w:id="4" w:author="cmcc" w:date="2023-11-13T16:29:06Z">
              <w:r>
                <w:rPr>
                  <w:rFonts w:hint="eastAsia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5" w:author="cmcc" w:date="2023-11-13T16:29:0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</w:t>
              </w:r>
            </w:ins>
            <w:ins w:id="6" w:author="cmcc" w:date="2023-11-13T16:29:33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.4.3.1-2</w:t>
              </w:r>
            </w:ins>
            <w:ins w:id="7" w:author="cmcc" w:date="2023-11-13T16:29:5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/1</w:t>
              </w:r>
            </w:ins>
            <w:ins w:id="8" w:author="cmcc" w:date="2023-11-13T16:3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b</w:t>
              </w:r>
            </w:ins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  <w:ins w:id="9" w:author="cmcc" w:date="2023-11-13T16:30:29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cmcc" w:date="2023-11-13T16:30:3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</w:t>
              </w:r>
            </w:ins>
            <w:ins w:id="11" w:author="cmcc" w:date="2023-11-13T16:30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2" w:author="cmcc" w:date="2023-11-13T16:31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FR1 Band </w:t>
              </w:r>
            </w:ins>
            <w:ins w:id="13" w:author="cmcc" w:date="2023-11-13T16:30:3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</w:t>
              </w:r>
            </w:ins>
            <w:ins w:id="14" w:author="cmcc" w:date="2023-11-13T16:30:38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40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3AD-492A-4EB7-A285-84BC88FE5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1325</Words>
  <Characters>7558</Characters>
  <Lines>62</Lines>
  <Paragraphs>17</Paragraphs>
  <TotalTime>6</TotalTime>
  <ScaleCrop>false</ScaleCrop>
  <LinksUpToDate>false</LinksUpToDate>
  <CharactersWithSpaces>8866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2022-12-22T09:04:00Z</dcterms:created>
  <dc:creator>CMCC</dc:creator>
  <cp:lastModifiedBy>cmcc</cp:lastModifiedBy>
  <cp:lastPrinted>2411-12-31T15:59:00Z</cp:lastPrinted>
  <dcterms:modified xsi:type="dcterms:W3CDTF">2023-11-18T01:53:16Z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